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FEE3" w14:textId="77777777" w:rsidR="00CB4941" w:rsidRDefault="009B6ED8" w:rsidP="00CB4941">
      <w:pPr>
        <w:tabs>
          <w:tab w:val="left" w:pos="5245"/>
        </w:tabs>
        <w:outlineLvl w:val="0"/>
        <w:rPr>
          <w:rFonts w:ascii="Verdana" w:eastAsia="Calibri" w:hAnsi="Verdana" w:cs="Arial"/>
          <w:b/>
          <w:bCs/>
          <w:color w:val="8DB3E2" w:themeColor="text2" w:themeTint="66"/>
          <w:sz w:val="24"/>
          <w:szCs w:val="24"/>
        </w:rPr>
      </w:pPr>
      <w:r w:rsidRPr="006B4C48">
        <w:rPr>
          <w:rFonts w:ascii="Verdana" w:hAnsi="Verdana"/>
          <w:noProof/>
          <w:sz w:val="22"/>
          <w:szCs w:val="20"/>
          <w:lang w:eastAsia="nl-NL"/>
        </w:rPr>
        <mc:AlternateContent>
          <mc:Choice Requires="wps">
            <w:drawing>
              <wp:anchor distT="0" distB="0" distL="114300" distR="114300" simplePos="0" relativeHeight="251659776" behindDoc="0" locked="0" layoutInCell="1" allowOverlap="1" wp14:anchorId="5D71183A" wp14:editId="5D71183B">
                <wp:simplePos x="0" y="0"/>
                <wp:positionH relativeFrom="page">
                  <wp:posOffset>6978650</wp:posOffset>
                </wp:positionH>
                <wp:positionV relativeFrom="page">
                  <wp:posOffset>3355340</wp:posOffset>
                </wp:positionV>
                <wp:extent cx="342900" cy="68922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9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D71184C" w14:textId="77777777" w:rsidR="00C074AE" w:rsidRPr="00101207" w:rsidRDefault="00C074AE" w:rsidP="00C074AE">
                            <w:pPr>
                              <w:pStyle w:val="NormalParagraphStyle"/>
                              <w:rPr>
                                <w:rFonts w:ascii="Lucida Sans" w:hAnsi="Lucida Sans"/>
                                <w:b/>
                                <w:color w:val="5380AB"/>
                                <w:spacing w:val="10"/>
                                <w:sz w:val="16"/>
                                <w:lang w:val="en-GB"/>
                              </w:rPr>
                            </w:pPr>
                            <w:r w:rsidRPr="00101207">
                              <w:rPr>
                                <w:rFonts w:ascii="Lucida Sans" w:hAnsi="Lucida Sans"/>
                                <w:b/>
                                <w:color w:val="5380AB"/>
                                <w:spacing w:val="10"/>
                                <w:sz w:val="16"/>
                                <w:szCs w:val="16"/>
                                <w:lang w:val="en-GB"/>
                              </w:rPr>
                              <w:t xml:space="preserve">Happiness is when what you </w:t>
                            </w:r>
                            <w:r w:rsidR="009B6ED8" w:rsidRPr="00101207">
                              <w:rPr>
                                <w:rFonts w:ascii="Lucida Sans" w:hAnsi="Lucida Sans"/>
                                <w:b/>
                                <w:color w:val="5380AB"/>
                                <w:spacing w:val="10"/>
                                <w:sz w:val="16"/>
                                <w:szCs w:val="16"/>
                                <w:lang w:val="en-GB"/>
                              </w:rPr>
                              <w:t xml:space="preserve">think </w:t>
                            </w:r>
                            <w:r w:rsidRPr="00101207">
                              <w:rPr>
                                <w:rFonts w:ascii="Lucida Sans" w:hAnsi="Lucida Sans"/>
                                <w:b/>
                                <w:color w:val="5380AB"/>
                                <w:spacing w:val="10"/>
                                <w:sz w:val="16"/>
                                <w:szCs w:val="16"/>
                                <w:lang w:val="en-GB"/>
                              </w:rPr>
                              <w:t xml:space="preserve">, what you say and what you do are in harmony | </w:t>
                            </w:r>
                            <w:r w:rsidR="009B6ED8" w:rsidRPr="00101207">
                              <w:rPr>
                                <w:rFonts w:ascii="Lucida Sans" w:hAnsi="Lucida Sans"/>
                                <w:color w:val="5380AB"/>
                                <w:spacing w:val="10"/>
                                <w:sz w:val="16"/>
                                <w:szCs w:val="16"/>
                                <w:lang w:val="en-GB"/>
                              </w:rPr>
                              <w:t>Mahatma Gandhi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1183A" id="_x0000_t202" coordsize="21600,21600" o:spt="202" path="m,l,21600r21600,l21600,xe">
                <v:stroke joinstyle="miter"/>
                <v:path gradientshapeok="t" o:connecttype="rect"/>
              </v:shapetype>
              <v:shape id="Text Box 2" o:spid="_x0000_s1026" type="#_x0000_t202" style="position:absolute;margin-left:549.5pt;margin-top:264.2pt;width:27pt;height:54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" filled="f" stroked="f" strokeweight="0">
                <v:textbox style="layout-flow:vertical;mso-layout-flow-alt:bottom-to-top">
                  <w:txbxContent>
                    <w:p w14:paraId="5D71184C" w14:textId="77777777" w:rsidR="00C074AE" w:rsidRPr="00101207" w:rsidRDefault="00C074AE" w:rsidP="00C074AE">
                      <w:pPr>
                        <w:pStyle w:val="NormalParagraphStyle"/>
                        <w:rPr>
                          <w:rFonts w:ascii="Lucida Sans" w:hAnsi="Lucida Sans"/>
                          <w:b/>
                          <w:color w:val="5380AB"/>
                          <w:spacing w:val="10"/>
                          <w:sz w:val="16"/>
                          <w:lang w:val="en-GB"/>
                        </w:rPr>
                      </w:pPr>
                      <w:r w:rsidRPr="00101207">
                        <w:rPr>
                          <w:rFonts w:ascii="Lucida Sans" w:hAnsi="Lucida Sans"/>
                          <w:b/>
                          <w:color w:val="5380AB"/>
                          <w:spacing w:val="10"/>
                          <w:sz w:val="16"/>
                          <w:szCs w:val="16"/>
                          <w:lang w:val="en-GB"/>
                        </w:rPr>
                        <w:t xml:space="preserve">Happiness is when what you </w:t>
                      </w:r>
                      <w:r w:rsidR="009B6ED8" w:rsidRPr="00101207">
                        <w:rPr>
                          <w:rFonts w:ascii="Lucida Sans" w:hAnsi="Lucida Sans"/>
                          <w:b/>
                          <w:color w:val="5380AB"/>
                          <w:spacing w:val="10"/>
                          <w:sz w:val="16"/>
                          <w:szCs w:val="16"/>
                          <w:lang w:val="en-GB"/>
                        </w:rPr>
                        <w:t xml:space="preserve">think </w:t>
                      </w:r>
                      <w:r w:rsidRPr="00101207">
                        <w:rPr>
                          <w:rFonts w:ascii="Lucida Sans" w:hAnsi="Lucida Sans"/>
                          <w:b/>
                          <w:color w:val="5380AB"/>
                          <w:spacing w:val="10"/>
                          <w:sz w:val="16"/>
                          <w:szCs w:val="16"/>
                          <w:lang w:val="en-GB"/>
                        </w:rPr>
                        <w:t xml:space="preserve">, what you say and what you do are in harmony | </w:t>
                      </w:r>
                      <w:r w:rsidR="009B6ED8" w:rsidRPr="00101207">
                        <w:rPr>
                          <w:rFonts w:ascii="Lucida Sans" w:hAnsi="Lucida Sans"/>
                          <w:color w:val="5380AB"/>
                          <w:spacing w:val="10"/>
                          <w:sz w:val="16"/>
                          <w:szCs w:val="16"/>
                          <w:lang w:val="en-GB"/>
                        </w:rPr>
                        <w:t>Mahatma Gandhi</w:t>
                      </w:r>
                    </w:p>
                  </w:txbxContent>
                </v:textbox>
                <w10:wrap anchorx="page" anchory="page"/>
              </v:shape>
            </w:pict>
          </mc:Fallback>
        </mc:AlternateContent>
      </w:r>
      <w:r w:rsidR="009D4143" w:rsidRPr="006B4C48">
        <w:rPr>
          <w:rFonts w:ascii="Verdana" w:eastAsia="Calibri" w:hAnsi="Verdana" w:cs="Arial"/>
          <w:b/>
          <w:bCs/>
          <w:color w:val="8DB3E2" w:themeColor="text2" w:themeTint="66"/>
          <w:sz w:val="24"/>
          <w:szCs w:val="24"/>
        </w:rPr>
        <w:t>Format 1.</w:t>
      </w:r>
      <w:r w:rsidR="008B1963" w:rsidRPr="006B4C48">
        <w:rPr>
          <w:rFonts w:ascii="Verdana" w:eastAsia="Calibri" w:hAnsi="Verdana" w:cs="Arial"/>
          <w:b/>
          <w:bCs/>
          <w:color w:val="8DB3E2" w:themeColor="text2" w:themeTint="66"/>
          <w:sz w:val="24"/>
          <w:szCs w:val="24"/>
        </w:rPr>
        <w:t>4</w:t>
      </w:r>
      <w:r w:rsidR="009D4143" w:rsidRPr="006B4C48">
        <w:rPr>
          <w:rFonts w:ascii="Verdana" w:eastAsia="Calibri" w:hAnsi="Verdana" w:cs="Arial"/>
          <w:b/>
          <w:bCs/>
          <w:color w:val="8DB3E2" w:themeColor="text2" w:themeTint="66"/>
          <w:sz w:val="24"/>
          <w:szCs w:val="24"/>
        </w:rPr>
        <w:t xml:space="preserve"> </w:t>
      </w:r>
      <w:r w:rsidR="008B1963" w:rsidRPr="006B4C48">
        <w:rPr>
          <w:rFonts w:ascii="Verdana" w:eastAsia="Calibri" w:hAnsi="Verdana" w:cs="Arial"/>
          <w:b/>
          <w:bCs/>
          <w:color w:val="8DB3E2" w:themeColor="text2" w:themeTint="66"/>
          <w:sz w:val="24"/>
          <w:szCs w:val="24"/>
        </w:rPr>
        <w:t xml:space="preserve">Toestemmingsverklaring </w:t>
      </w:r>
    </w:p>
    <w:p w14:paraId="5D711777" w14:textId="0397F837" w:rsidR="00157A1E" w:rsidRPr="006B4C48" w:rsidRDefault="001D17BD" w:rsidP="00620797">
      <w:pPr>
        <w:tabs>
          <w:tab w:val="left" w:pos="5245"/>
        </w:tabs>
        <w:spacing w:after="240"/>
        <w:outlineLvl w:val="0"/>
        <w:rPr>
          <w:rFonts w:ascii="Verdana" w:eastAsia="Calibri" w:hAnsi="Verdana" w:cs="Arial"/>
          <w:b/>
          <w:bCs/>
          <w:color w:val="8DB3E2" w:themeColor="text2" w:themeTint="66"/>
          <w:sz w:val="24"/>
          <w:szCs w:val="24"/>
        </w:rPr>
      </w:pPr>
      <w:r w:rsidRPr="006B4C48">
        <w:rPr>
          <w:rFonts w:ascii="Verdana" w:eastAsia="Calibri" w:hAnsi="Verdana" w:cs="Arial"/>
          <w:b/>
          <w:bCs/>
          <w:color w:val="8DB3E2" w:themeColor="text2" w:themeTint="66"/>
          <w:sz w:val="24"/>
          <w:szCs w:val="24"/>
        </w:rPr>
        <w:t>verwerking persoonsgegevens deelnemer</w:t>
      </w:r>
    </w:p>
    <w:p w14:paraId="2B799F5F" w14:textId="183A0E09" w:rsidR="00EE4DFA" w:rsidRPr="006B4C48" w:rsidRDefault="00EE4DFA" w:rsidP="00620797">
      <w:pPr>
        <w:spacing w:line="276" w:lineRule="auto"/>
        <w:rPr>
          <w:rFonts w:ascii="Verdana" w:hAnsi="Verdana" w:cs="Arial"/>
          <w:sz w:val="20"/>
          <w:szCs w:val="20"/>
        </w:rPr>
      </w:pPr>
      <w:r w:rsidRPr="006B4C48">
        <w:rPr>
          <w:rFonts w:ascii="Verdana" w:hAnsi="Verdana" w:cs="Arial"/>
          <w:sz w:val="20"/>
          <w:szCs w:val="20"/>
        </w:rPr>
        <w:t>U gaat een ontwikkeladviestraject volgen. Dit traject bestaat uit een aantal gesprekken met uw loopbaanadviseur. Tijdens deze gesprekken werkt u samen met uw loopbaanadviseur aan een</w:t>
      </w:r>
      <w:r w:rsidR="00620797">
        <w:rPr>
          <w:rFonts w:ascii="Verdana" w:hAnsi="Verdana" w:cs="Arial"/>
          <w:sz w:val="20"/>
          <w:szCs w:val="20"/>
        </w:rPr>
        <w:t xml:space="preserve"> </w:t>
      </w:r>
      <w:r w:rsidRPr="006B4C48">
        <w:rPr>
          <w:rFonts w:ascii="Verdana" w:hAnsi="Verdana" w:cs="Arial"/>
          <w:sz w:val="20"/>
          <w:szCs w:val="20"/>
        </w:rPr>
        <w:t>ontwikkelplan. Het ministerie van Sociale Zaken en Werkgelegenheid (SZW) betaalt dit traject: uw loopbaanadviseur krijgt subsidie. Voordat het traject van start kan gaan, vragen we uw toestemming voor een aantal zaken.</w:t>
      </w:r>
    </w:p>
    <w:p w14:paraId="73E3BAC7" w14:textId="77777777" w:rsidR="00EE4DFA" w:rsidRPr="006B4C48" w:rsidRDefault="00EE4DFA" w:rsidP="00620797">
      <w:pPr>
        <w:spacing w:line="276" w:lineRule="auto"/>
        <w:rPr>
          <w:rFonts w:ascii="Verdana" w:hAnsi="Verdana" w:cs="Arial"/>
          <w:sz w:val="20"/>
          <w:szCs w:val="20"/>
        </w:rPr>
      </w:pPr>
    </w:p>
    <w:p w14:paraId="02815823" w14:textId="445399FA" w:rsidR="00EE4DFA" w:rsidRPr="00853C1F" w:rsidRDefault="00EE4DFA" w:rsidP="00620797">
      <w:pPr>
        <w:spacing w:line="276" w:lineRule="auto"/>
        <w:rPr>
          <w:rFonts w:ascii="Verdana" w:hAnsi="Verdana" w:cs="Arial"/>
          <w:b/>
          <w:bCs/>
          <w:i/>
          <w:sz w:val="20"/>
          <w:szCs w:val="20"/>
        </w:rPr>
      </w:pPr>
      <w:r w:rsidRPr="00853C1F">
        <w:rPr>
          <w:rFonts w:ascii="Verdana" w:hAnsi="Verdana" w:cs="Arial"/>
          <w:b/>
          <w:bCs/>
          <w:i/>
          <w:sz w:val="20"/>
          <w:szCs w:val="20"/>
        </w:rPr>
        <w:t xml:space="preserve">1. Inzage in uw </w:t>
      </w:r>
      <w:r w:rsidRPr="00853C1F">
        <w:rPr>
          <w:rFonts w:ascii="Verdana" w:hAnsi="Verdana" w:cs="Arial"/>
          <w:b/>
          <w:bCs/>
          <w:sz w:val="20"/>
          <w:szCs w:val="20"/>
        </w:rPr>
        <w:t>o</w:t>
      </w:r>
      <w:r w:rsidRPr="00853C1F">
        <w:rPr>
          <w:rFonts w:ascii="Verdana" w:hAnsi="Verdana" w:cs="Arial"/>
          <w:b/>
          <w:bCs/>
          <w:i/>
          <w:sz w:val="20"/>
          <w:szCs w:val="20"/>
        </w:rPr>
        <w:t>ntwikkelplan en het gespreksverslag voor controle</w:t>
      </w:r>
    </w:p>
    <w:p w14:paraId="371EE34C" w14:textId="77777777" w:rsidR="00EE4DFA" w:rsidRPr="006B4C48" w:rsidRDefault="00EE4DFA" w:rsidP="00620797">
      <w:pPr>
        <w:spacing w:line="276" w:lineRule="auto"/>
        <w:rPr>
          <w:rFonts w:ascii="Verdana" w:hAnsi="Verdana" w:cs="Arial"/>
          <w:sz w:val="20"/>
          <w:szCs w:val="20"/>
        </w:rPr>
      </w:pPr>
      <w:r w:rsidRPr="006B4C48">
        <w:rPr>
          <w:rFonts w:ascii="Verdana" w:hAnsi="Verdana" w:cs="Arial"/>
          <w:sz w:val="20"/>
          <w:szCs w:val="20"/>
        </w:rPr>
        <w:t xml:space="preserve">SZW kan bij uw loopbaanadviseur een controle uitvoeren. Hiermee wordt vastgesteld of het ontwikkeladviestraject echt is uitgevoerd en of het volgens de regels is gebeurd. Daarvoor is uw BSN-nummer nodig en is inzage in uw persoonlijke ontwikkelplan en het gespreksverslag nodig. De controlerende ambtenaar van SZW heeft een geheimhoudingsplicht. Hij zal geen kopieën maken of op een andere manier uw gegevens delen met derden. Het ministerie wil alleen weten of er een door u ondertekend ontwikkelgespreksverslag en ontwikkelplan is. En of het plan en het verslag op de juiste wijze zijn opgesteld. </w:t>
      </w:r>
    </w:p>
    <w:p w14:paraId="3702B760" w14:textId="24D238E1" w:rsidR="00EE4DFA" w:rsidRPr="006B4C48" w:rsidRDefault="00EE4DFA" w:rsidP="00620797">
      <w:pPr>
        <w:spacing w:line="276" w:lineRule="auto"/>
        <w:rPr>
          <w:rFonts w:ascii="Verdana" w:hAnsi="Verdana" w:cs="Arial"/>
          <w:sz w:val="20"/>
          <w:szCs w:val="20"/>
        </w:rPr>
      </w:pPr>
    </w:p>
    <w:p w14:paraId="0F3FD649" w14:textId="194284F7" w:rsidR="00C872D6" w:rsidRPr="00853C1F" w:rsidRDefault="00EE4DFA" w:rsidP="00620797">
      <w:pPr>
        <w:spacing w:line="276" w:lineRule="auto"/>
        <w:rPr>
          <w:rFonts w:ascii="Verdana" w:hAnsi="Verdana" w:cs="Arial"/>
          <w:b/>
          <w:bCs/>
          <w:i/>
          <w:sz w:val="20"/>
          <w:szCs w:val="20"/>
        </w:rPr>
      </w:pPr>
      <w:r w:rsidRPr="00853C1F">
        <w:rPr>
          <w:rFonts w:ascii="Verdana" w:hAnsi="Verdana" w:cs="Arial"/>
          <w:b/>
          <w:bCs/>
          <w:i/>
          <w:sz w:val="20"/>
          <w:szCs w:val="20"/>
        </w:rPr>
        <w:t>2. Benadering voor onderzoeksdoeleinden door het door het ministerie ingeschakelde onderzoeksbureau en medewerking aan onderzoek</w:t>
      </w:r>
    </w:p>
    <w:p w14:paraId="75A6F110" w14:textId="48CE8D8D" w:rsidR="00CF6B79" w:rsidRPr="006B4C48" w:rsidRDefault="00EE4DFA" w:rsidP="00620797">
      <w:pPr>
        <w:spacing w:line="276" w:lineRule="auto"/>
        <w:rPr>
          <w:rFonts w:ascii="Verdana" w:hAnsi="Verdana" w:cs="Arial"/>
          <w:sz w:val="20"/>
          <w:szCs w:val="20"/>
        </w:rPr>
      </w:pPr>
      <w:r w:rsidRPr="006B4C48">
        <w:rPr>
          <w:rFonts w:ascii="Verdana" w:hAnsi="Verdana" w:cs="Arial"/>
          <w:sz w:val="20"/>
          <w:szCs w:val="20"/>
        </w:rPr>
        <w:t xml:space="preserve">Het ministerie wil graag weten wat het ontwikkeladviestraject de deelnemers heeft opgeleverd. </w:t>
      </w:r>
      <w:r w:rsidR="00CF6B79" w:rsidRPr="006B4C48">
        <w:rPr>
          <w:rFonts w:ascii="Verdana" w:hAnsi="Verdana" w:cs="Arial"/>
          <w:sz w:val="20"/>
          <w:szCs w:val="20"/>
        </w:rPr>
        <w:t xml:space="preserve">Daarom zal een </w:t>
      </w:r>
      <w:r w:rsidRPr="006B4C48">
        <w:rPr>
          <w:rFonts w:ascii="Verdana" w:hAnsi="Verdana" w:cs="Arial"/>
          <w:sz w:val="20"/>
          <w:szCs w:val="20"/>
        </w:rPr>
        <w:t>onderzoeksbureau</w:t>
      </w:r>
      <w:r w:rsidR="00CF6B79" w:rsidRPr="006B4C48">
        <w:rPr>
          <w:rFonts w:ascii="Verdana" w:hAnsi="Verdana" w:cs="Arial"/>
          <w:sz w:val="20"/>
          <w:szCs w:val="20"/>
        </w:rPr>
        <w:t xml:space="preserve"> de regeling in opdracht van het ministerie evalueren. </w:t>
      </w:r>
      <w:r w:rsidRPr="006B4C48">
        <w:rPr>
          <w:rFonts w:ascii="Verdana" w:hAnsi="Verdana" w:cs="Arial"/>
          <w:sz w:val="20"/>
          <w:szCs w:val="20"/>
        </w:rPr>
        <w:t xml:space="preserve">Het onderzoeksbureau </w:t>
      </w:r>
      <w:r w:rsidR="00CF6B79" w:rsidRPr="006B4C48">
        <w:rPr>
          <w:rFonts w:ascii="Verdana" w:hAnsi="Verdana" w:cs="Arial"/>
          <w:sz w:val="20"/>
          <w:szCs w:val="20"/>
        </w:rPr>
        <w:t>dat de evaluatie gaat uitvoeren kan contact met u opnemen om mee te werken aan de evaluatie.</w:t>
      </w:r>
    </w:p>
    <w:p w14:paraId="1DC189DA" w14:textId="77777777" w:rsidR="00C872D6" w:rsidRPr="006B4C48" w:rsidRDefault="00C872D6" w:rsidP="00620797">
      <w:pPr>
        <w:spacing w:line="276" w:lineRule="auto"/>
        <w:rPr>
          <w:rFonts w:ascii="Verdana" w:hAnsi="Verdana" w:cs="Arial"/>
          <w:sz w:val="20"/>
          <w:szCs w:val="20"/>
        </w:rPr>
      </w:pPr>
    </w:p>
    <w:p w14:paraId="703DB3D8" w14:textId="7A4CAD83" w:rsidR="00CF6B79" w:rsidRPr="006B4C48" w:rsidRDefault="00CF6B79" w:rsidP="00620797">
      <w:pPr>
        <w:spacing w:line="276" w:lineRule="auto"/>
        <w:rPr>
          <w:rFonts w:ascii="Verdana" w:hAnsi="Verdana" w:cs="Arial"/>
          <w:sz w:val="20"/>
          <w:szCs w:val="20"/>
        </w:rPr>
      </w:pPr>
      <w:r w:rsidRPr="006B4C48">
        <w:rPr>
          <w:rFonts w:ascii="Verdana" w:hAnsi="Verdana" w:cs="Arial"/>
          <w:sz w:val="20"/>
          <w:szCs w:val="20"/>
        </w:rPr>
        <w:t>Daarnaast kan SZW een controle uitvoeren op de subsidieaanvraag. Hiermee wordt vastgesteld of het ontwikkeladviestraject echt is uitgevoerd. En of het volgens de regels is gebeurd.</w:t>
      </w:r>
      <w:r w:rsidR="006F2503">
        <w:rPr>
          <w:rFonts w:ascii="Verdana" w:hAnsi="Verdana" w:cs="Arial"/>
          <w:sz w:val="20"/>
          <w:szCs w:val="20"/>
        </w:rPr>
        <w:t xml:space="preserve"> </w:t>
      </w:r>
      <w:r w:rsidRPr="006B4C48">
        <w:rPr>
          <w:rFonts w:ascii="Verdana" w:hAnsi="Verdana" w:cs="Arial"/>
          <w:sz w:val="20"/>
          <w:szCs w:val="20"/>
        </w:rPr>
        <w:t>Voor deze doeleinden is h</w:t>
      </w:r>
      <w:r w:rsidR="00B77A10" w:rsidRPr="006B4C48">
        <w:rPr>
          <w:rFonts w:ascii="Verdana" w:hAnsi="Verdana" w:cs="Arial"/>
          <w:sz w:val="20"/>
          <w:szCs w:val="20"/>
        </w:rPr>
        <w:t xml:space="preserve">et nodig dat zij beschikken over uw contactgegevens. Uw gegevens worden anoniem verwerkt. </w:t>
      </w:r>
    </w:p>
    <w:p w14:paraId="0462AE8F" w14:textId="77777777" w:rsidR="00B77A10" w:rsidRPr="006B4C48" w:rsidRDefault="00B77A10" w:rsidP="00620797">
      <w:pPr>
        <w:spacing w:line="276" w:lineRule="auto"/>
        <w:rPr>
          <w:rFonts w:ascii="Verdana" w:hAnsi="Verdana" w:cs="Arial"/>
          <w:sz w:val="20"/>
          <w:szCs w:val="20"/>
        </w:rPr>
      </w:pPr>
    </w:p>
    <w:p w14:paraId="378AE9FB" w14:textId="79E6081F" w:rsidR="00EE4DFA" w:rsidRPr="006B4C48" w:rsidRDefault="00EE4DFA" w:rsidP="00620797">
      <w:pPr>
        <w:spacing w:line="276" w:lineRule="auto"/>
        <w:rPr>
          <w:rFonts w:ascii="Verdana" w:hAnsi="Verdana" w:cs="Arial"/>
          <w:sz w:val="20"/>
          <w:szCs w:val="20"/>
        </w:rPr>
      </w:pPr>
      <w:r w:rsidRPr="006B4C48">
        <w:rPr>
          <w:rFonts w:ascii="Verdana" w:hAnsi="Verdana" w:cs="Arial"/>
          <w:sz w:val="20"/>
          <w:szCs w:val="20"/>
        </w:rPr>
        <w:t>Door dit formulier te ondertekenen, geeft u toestemming. U vindt het goed dat uw persoonsgegevens worden gebruikt zoals hierboven is beschreven. Uw toestemming geldt alleen voor de twee beschreven doelen. Als u geen toestemming geeft, kan uw loopbaanadviseur geen subsidie voor het ontwikkeladviestraject aanvragen. U zult hier dan geen gebruik van kunnen maken of het zelf moeten betalen.</w:t>
      </w:r>
    </w:p>
    <w:p w14:paraId="1B432B87" w14:textId="77777777" w:rsidR="006F2503" w:rsidRDefault="006F2503" w:rsidP="00620797">
      <w:pPr>
        <w:spacing w:line="276" w:lineRule="auto"/>
        <w:rPr>
          <w:rFonts w:ascii="Verdana" w:hAnsi="Verdana" w:cs="Arial"/>
          <w:sz w:val="20"/>
          <w:szCs w:val="20"/>
        </w:rPr>
      </w:pPr>
    </w:p>
    <w:p w14:paraId="7A53ED29" w14:textId="03EC4C99" w:rsidR="00EE4DFA" w:rsidRPr="006B4C48" w:rsidRDefault="00EE4DFA" w:rsidP="00620797">
      <w:pPr>
        <w:spacing w:line="276" w:lineRule="auto"/>
        <w:rPr>
          <w:rFonts w:ascii="Verdana" w:hAnsi="Verdana" w:cs="Arial"/>
          <w:sz w:val="20"/>
          <w:szCs w:val="20"/>
        </w:rPr>
      </w:pPr>
      <w:r w:rsidRPr="006B4C48">
        <w:rPr>
          <w:rFonts w:ascii="Verdana" w:hAnsi="Verdana" w:cs="Arial"/>
          <w:sz w:val="20"/>
          <w:szCs w:val="20"/>
        </w:rPr>
        <w:t>Deze toestemming is twee jaar geldig.</w:t>
      </w:r>
    </w:p>
    <w:p w14:paraId="1BC8E932" w14:textId="14AF77D6" w:rsidR="00EE4DFA" w:rsidRDefault="00EE4DFA" w:rsidP="00620797">
      <w:pPr>
        <w:pStyle w:val="Geenafstand"/>
        <w:rPr>
          <w:rFonts w:ascii="Verdana" w:eastAsia="Calibri" w:hAnsi="Verdana" w:cs="Arial"/>
          <w:sz w:val="18"/>
          <w:szCs w:val="18"/>
        </w:rPr>
      </w:pPr>
    </w:p>
    <w:p w14:paraId="2A9518F2" w14:textId="77AAE6EB" w:rsidR="00FD700E" w:rsidRDefault="00FD700E" w:rsidP="00620797">
      <w:pPr>
        <w:pStyle w:val="Geenafstand"/>
        <w:rPr>
          <w:rFonts w:ascii="Verdana" w:eastAsia="Calibri" w:hAnsi="Verdana" w:cs="Arial"/>
          <w:sz w:val="18"/>
          <w:szCs w:val="18"/>
        </w:rPr>
      </w:pPr>
    </w:p>
    <w:p w14:paraId="7269BA1B" w14:textId="5D159E02" w:rsidR="00FD700E" w:rsidRDefault="00FD700E" w:rsidP="00620797">
      <w:pPr>
        <w:pStyle w:val="Geenafstand"/>
        <w:rPr>
          <w:rFonts w:ascii="Verdana" w:eastAsia="Calibri" w:hAnsi="Verdana" w:cs="Arial"/>
          <w:sz w:val="18"/>
          <w:szCs w:val="18"/>
        </w:rPr>
      </w:pPr>
    </w:p>
    <w:p w14:paraId="215BAAD7" w14:textId="54B5B419" w:rsidR="00FD700E" w:rsidRDefault="00FD700E" w:rsidP="00620797">
      <w:pPr>
        <w:pStyle w:val="Geenafstand"/>
        <w:rPr>
          <w:rFonts w:ascii="Verdana" w:eastAsia="Calibri" w:hAnsi="Verdana" w:cs="Arial"/>
          <w:sz w:val="18"/>
          <w:szCs w:val="18"/>
        </w:rPr>
      </w:pPr>
    </w:p>
    <w:p w14:paraId="59CB138C" w14:textId="77777777" w:rsidR="00FD700E" w:rsidRDefault="00FD700E" w:rsidP="00620797">
      <w:pPr>
        <w:pStyle w:val="Geenafstand"/>
        <w:rPr>
          <w:rFonts w:ascii="Verdana" w:eastAsia="Calibri" w:hAnsi="Verdana" w:cs="Arial"/>
          <w:sz w:val="18"/>
          <w:szCs w:val="18"/>
        </w:rPr>
      </w:pPr>
    </w:p>
    <w:p w14:paraId="1B28A677" w14:textId="34A0BA29" w:rsidR="00FD700E" w:rsidRPr="00E771AE" w:rsidRDefault="00FD700E" w:rsidP="00FD700E">
      <w:pPr>
        <w:pStyle w:val="Geenafstand"/>
        <w:rPr>
          <w:rFonts w:ascii="Verdana" w:eastAsia="Calibri" w:hAnsi="Verdana" w:cs="Arial"/>
          <w:sz w:val="18"/>
          <w:szCs w:val="18"/>
        </w:rPr>
      </w:pPr>
    </w:p>
    <w:p w14:paraId="57CD3D06" w14:textId="77777777" w:rsidR="00FD700E" w:rsidRDefault="00FD700E" w:rsidP="00620797">
      <w:pPr>
        <w:pStyle w:val="Geenafstand"/>
        <w:rPr>
          <w:rFonts w:ascii="Verdana" w:eastAsia="Calibri" w:hAnsi="Verdana" w:cs="Arial"/>
          <w:sz w:val="18"/>
          <w:szCs w:val="18"/>
        </w:rPr>
      </w:pPr>
      <w:r>
        <w:rPr>
          <w:rFonts w:ascii="Verdana" w:eastAsia="Calibri" w:hAnsi="Verdana" w:cs="Arial"/>
          <w:noProof/>
          <w:sz w:val="18"/>
          <w:szCs w:val="18"/>
        </w:rPr>
        <mc:AlternateContent>
          <mc:Choice Requires="wps">
            <w:drawing>
              <wp:anchor distT="0" distB="0" distL="114300" distR="114300" simplePos="0" relativeHeight="251663872" behindDoc="0" locked="0" layoutInCell="1" allowOverlap="1" wp14:anchorId="4A3777DA" wp14:editId="3E12F9DC">
                <wp:simplePos x="0" y="0"/>
                <wp:positionH relativeFrom="column">
                  <wp:posOffset>31750</wp:posOffset>
                </wp:positionH>
                <wp:positionV relativeFrom="paragraph">
                  <wp:posOffset>12645</wp:posOffset>
                </wp:positionV>
                <wp:extent cx="2143125" cy="0"/>
                <wp:effectExtent l="0" t="0" r="0" b="0"/>
                <wp:wrapNone/>
                <wp:docPr id="6" name="Rechte verbindingslijn 6"/>
                <wp:cNvGraphicFramePr/>
                <a:graphic xmlns:a="http://schemas.openxmlformats.org/drawingml/2006/main">
                  <a:graphicData uri="http://schemas.microsoft.com/office/word/2010/wordprocessingShape">
                    <wps:wsp>
                      <wps:cNvCnPr/>
                      <wps:spPr>
                        <a:xfrm>
                          <a:off x="0" y="0"/>
                          <a:ext cx="2143125"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BE361" id="Rechte verbindingslijn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5pt,1pt" to="17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" strokecolor="#4579b8 [3044]">
                <v:stroke dashstyle="dashDot"/>
              </v:line>
            </w:pict>
          </mc:Fallback>
        </mc:AlternateContent>
      </w:r>
      <w:r>
        <w:rPr>
          <w:rFonts w:ascii="Verdana" w:eastAsia="Calibri" w:hAnsi="Verdana" w:cs="Arial"/>
          <w:noProof/>
          <w:sz w:val="18"/>
          <w:szCs w:val="18"/>
        </w:rPr>
        <mc:AlternateContent>
          <mc:Choice Requires="wps">
            <w:drawing>
              <wp:anchor distT="0" distB="0" distL="114300" distR="114300" simplePos="0" relativeHeight="251665920" behindDoc="0" locked="0" layoutInCell="1" allowOverlap="1" wp14:anchorId="0186D9C8" wp14:editId="7CE71F31">
                <wp:simplePos x="0" y="0"/>
                <wp:positionH relativeFrom="column">
                  <wp:posOffset>3220223</wp:posOffset>
                </wp:positionH>
                <wp:positionV relativeFrom="paragraph">
                  <wp:posOffset>1435</wp:posOffset>
                </wp:positionV>
                <wp:extent cx="2143125"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2143125"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FC008" id="Rechte verbindingslijn 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53.55pt,.1pt" to="42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" strokecolor="#4579b8 [3044]">
                <v:stroke dashstyle="dashDot"/>
              </v:line>
            </w:pict>
          </mc:Fallback>
        </mc:AlternateContent>
      </w:r>
    </w:p>
    <w:p w14:paraId="64149E87" w14:textId="4352BA98" w:rsidR="00924D0C" w:rsidRPr="00E771AE" w:rsidRDefault="00924D0C" w:rsidP="00620797">
      <w:pPr>
        <w:pStyle w:val="Geenafstand"/>
        <w:rPr>
          <w:rFonts w:ascii="Verdana" w:eastAsia="Calibri" w:hAnsi="Verdana" w:cs="Arial"/>
          <w:sz w:val="18"/>
          <w:szCs w:val="18"/>
        </w:rPr>
      </w:pPr>
      <w:r w:rsidRPr="00E771AE">
        <w:rPr>
          <w:rFonts w:ascii="Verdana" w:eastAsia="Calibri" w:hAnsi="Verdana" w:cs="Arial"/>
          <w:sz w:val="18"/>
          <w:szCs w:val="18"/>
        </w:rPr>
        <w:t>Plaats</w:t>
      </w:r>
      <w:r>
        <w:rPr>
          <w:rFonts w:ascii="Verdana" w:eastAsia="Calibri" w:hAnsi="Verdana" w:cs="Arial"/>
          <w:sz w:val="18"/>
          <w:szCs w:val="18"/>
        </w:rPr>
        <w:t xml:space="preserve"> en datum</w:t>
      </w:r>
      <w:r w:rsidR="00FD700E">
        <w:rPr>
          <w:rFonts w:ascii="Verdana" w:eastAsia="Calibri" w:hAnsi="Verdana" w:cs="Arial"/>
          <w:sz w:val="18"/>
          <w:szCs w:val="18"/>
        </w:rPr>
        <w:tab/>
      </w:r>
      <w:r w:rsidR="00FD700E">
        <w:rPr>
          <w:rFonts w:ascii="Verdana" w:eastAsia="Calibri" w:hAnsi="Verdana" w:cs="Arial"/>
          <w:sz w:val="18"/>
          <w:szCs w:val="18"/>
        </w:rPr>
        <w:tab/>
      </w:r>
      <w:r w:rsidR="00FD700E">
        <w:rPr>
          <w:rFonts w:ascii="Verdana" w:eastAsia="Calibri" w:hAnsi="Verdana" w:cs="Arial"/>
          <w:sz w:val="18"/>
          <w:szCs w:val="18"/>
        </w:rPr>
        <w:tab/>
      </w:r>
      <w:r w:rsidR="00FD700E">
        <w:rPr>
          <w:rFonts w:ascii="Verdana" w:eastAsia="Calibri" w:hAnsi="Verdana" w:cs="Arial"/>
          <w:sz w:val="18"/>
          <w:szCs w:val="18"/>
        </w:rPr>
        <w:tab/>
      </w:r>
      <w:r w:rsidR="00FD700E">
        <w:rPr>
          <w:rFonts w:ascii="Verdana" w:eastAsia="Calibri" w:hAnsi="Verdana" w:cs="Arial"/>
          <w:sz w:val="18"/>
          <w:szCs w:val="18"/>
        </w:rPr>
        <w:tab/>
      </w:r>
      <w:r>
        <w:rPr>
          <w:rFonts w:ascii="Verdana" w:eastAsia="Calibri" w:hAnsi="Verdana" w:cs="Arial"/>
          <w:sz w:val="18"/>
          <w:szCs w:val="18"/>
        </w:rPr>
        <w:t>Naam en h</w:t>
      </w:r>
      <w:r w:rsidRPr="00E771AE">
        <w:rPr>
          <w:rFonts w:ascii="Verdana" w:eastAsia="Calibri" w:hAnsi="Verdana" w:cs="Arial"/>
          <w:sz w:val="18"/>
          <w:szCs w:val="18"/>
        </w:rPr>
        <w:t>andtekening deelnemer</w:t>
      </w:r>
    </w:p>
    <w:sectPr w:rsidR="00924D0C" w:rsidRPr="00E771AE" w:rsidSect="001D17BD">
      <w:headerReference w:type="default" r:id="rId8"/>
      <w:footerReference w:type="default" r:id="rId9"/>
      <w:headerReference w:type="first" r:id="rId10"/>
      <w:footerReference w:type="first" r:id="rId11"/>
      <w:pgSz w:w="11900" w:h="16840"/>
      <w:pgMar w:top="2552" w:right="1268" w:bottom="1843" w:left="1134" w:header="709" w:footer="83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E7576" w14:textId="77777777" w:rsidR="00D12F9D" w:rsidRDefault="00D12F9D">
      <w:r>
        <w:separator/>
      </w:r>
    </w:p>
  </w:endnote>
  <w:endnote w:type="continuationSeparator" w:id="0">
    <w:p w14:paraId="37ED7DDF" w14:textId="77777777" w:rsidR="00D12F9D" w:rsidRDefault="00D1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1841" w14:textId="77777777" w:rsidR="00024AC0" w:rsidRPr="00024AC0" w:rsidRDefault="00777017" w:rsidP="00024AC0">
    <w:pPr>
      <w:pStyle w:val="NormalParagraphStyle"/>
      <w:spacing w:after="96"/>
      <w:ind w:right="40"/>
      <w:jc w:val="right"/>
      <w:rPr>
        <w:rFonts w:ascii="Lucida Sans" w:hAnsi="Lucida Sans"/>
        <w:b/>
        <w:color w:val="5380AB"/>
        <w:spacing w:val="7"/>
        <w:sz w:val="22"/>
        <w:szCs w:val="22"/>
      </w:rPr>
    </w:pPr>
    <w:r w:rsidRPr="00024AC0">
      <w:rPr>
        <w:rFonts w:ascii="Lucida Sans" w:hAnsi="Lucida Sans"/>
        <w:b/>
        <w:color w:val="5380AB"/>
        <w:spacing w:val="7"/>
        <w:sz w:val="22"/>
        <w:szCs w:val="22"/>
      </w:rPr>
      <w:t>Coaching van persoon en positie</w:t>
    </w:r>
  </w:p>
  <w:p w14:paraId="5D711842" w14:textId="77777777" w:rsidR="00024AC0" w:rsidRPr="00024AC0" w:rsidRDefault="00777017" w:rsidP="00024AC0">
    <w:pPr>
      <w:spacing w:line="220" w:lineRule="exact"/>
      <w:jc w:val="right"/>
      <w:rPr>
        <w:rFonts w:ascii="Lucida Sans" w:hAnsi="Lucida Sans"/>
        <w:color w:val="5380AB"/>
        <w:spacing w:val="10"/>
        <w:sz w:val="16"/>
      </w:rPr>
    </w:pPr>
    <w:r w:rsidRPr="00024AC0">
      <w:rPr>
        <w:rFonts w:ascii="Lucida Sans" w:hAnsi="Lucida Sans"/>
        <w:color w:val="5380AB"/>
        <w:spacing w:val="10"/>
        <w:sz w:val="16"/>
      </w:rPr>
      <w:t>Sensare . Keskesweg 22 . 5721 WS Asten . 0493 380 313 . contact@sensare.nl . www.sensare.nl</w:t>
    </w:r>
  </w:p>
  <w:p w14:paraId="5D711843" w14:textId="77777777" w:rsidR="00024AC0" w:rsidRPr="00024AC0" w:rsidRDefault="00777017" w:rsidP="00024AC0">
    <w:pPr>
      <w:spacing w:line="220" w:lineRule="exact"/>
      <w:jc w:val="right"/>
      <w:rPr>
        <w:rFonts w:ascii="Lucida Sans" w:hAnsi="Lucida Sans"/>
        <w:color w:val="5380AB"/>
        <w:spacing w:val="10"/>
        <w:sz w:val="16"/>
      </w:rPr>
    </w:pPr>
    <w:r w:rsidRPr="00024AC0">
      <w:rPr>
        <w:rFonts w:ascii="Lucida Sans" w:hAnsi="Lucida Sans"/>
        <w:color w:val="5380AB"/>
        <w:spacing w:val="10"/>
        <w:sz w:val="16"/>
      </w:rPr>
      <w:t xml:space="preserve">KvK </w:t>
    </w:r>
    <w:r w:rsidRPr="00024AC0">
      <w:rPr>
        <w:rFonts w:ascii="Lucida Sans" w:hAnsi="Lucida Sans"/>
        <w:color w:val="5380AB"/>
        <w:spacing w:val="10"/>
        <w:sz w:val="16"/>
        <w:szCs w:val="20"/>
        <w:lang w:val="en-US"/>
      </w:rPr>
      <w:t xml:space="preserve">59854227 </w:t>
    </w:r>
    <w:r w:rsidRPr="00024AC0">
      <w:rPr>
        <w:rFonts w:ascii="Lucida Sans" w:hAnsi="Lucida Sans"/>
        <w:color w:val="5380AB"/>
        <w:spacing w:val="10"/>
        <w:sz w:val="16"/>
      </w:rPr>
      <w:t xml:space="preserve">. BTWnummer </w:t>
    </w:r>
    <w:r w:rsidRPr="00024AC0">
      <w:rPr>
        <w:rFonts w:ascii="Lucida Sans" w:hAnsi="Lucida Sans"/>
        <w:color w:val="5380AB"/>
        <w:spacing w:val="10"/>
        <w:sz w:val="16"/>
        <w:szCs w:val="20"/>
        <w:lang w:val="en-US"/>
      </w:rPr>
      <w:t>NL166367576B01</w:t>
    </w:r>
    <w:r w:rsidRPr="00024AC0">
      <w:rPr>
        <w:rFonts w:ascii="Lucida Sans" w:hAnsi="Lucida Sans"/>
        <w:color w:val="5380AB"/>
        <w:spacing w:val="10"/>
        <w:sz w:val="16"/>
      </w:rPr>
      <w:t xml:space="preserve"> . Bank </w:t>
    </w:r>
    <w:r w:rsidRPr="00024AC0">
      <w:rPr>
        <w:rFonts w:ascii="Lucida Sans" w:hAnsi="Lucida Sans"/>
        <w:color w:val="5380AB"/>
        <w:spacing w:val="10"/>
        <w:sz w:val="16"/>
        <w:szCs w:val="20"/>
        <w:lang w:val="en-US"/>
      </w:rPr>
      <w:t>NL27RABO 0150093489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1845" w14:textId="77777777" w:rsidR="00115660" w:rsidRPr="00024AC0" w:rsidRDefault="00115660" w:rsidP="00115660">
    <w:pPr>
      <w:pStyle w:val="NormalParagraphStyle"/>
      <w:spacing w:after="96"/>
      <w:ind w:right="40"/>
      <w:jc w:val="right"/>
      <w:rPr>
        <w:rFonts w:ascii="Lucida Sans" w:hAnsi="Lucida Sans"/>
        <w:b/>
        <w:color w:val="5380AB"/>
        <w:spacing w:val="7"/>
        <w:sz w:val="22"/>
        <w:szCs w:val="22"/>
      </w:rPr>
    </w:pPr>
    <w:r w:rsidRPr="00024AC0">
      <w:rPr>
        <w:rFonts w:ascii="Lucida Sans" w:hAnsi="Lucida Sans"/>
        <w:b/>
        <w:color w:val="5380AB"/>
        <w:spacing w:val="7"/>
        <w:sz w:val="22"/>
        <w:szCs w:val="22"/>
      </w:rPr>
      <w:t>Coaching van persoon en positie</w:t>
    </w:r>
  </w:p>
  <w:p w14:paraId="5D711846" w14:textId="77777777" w:rsidR="00115660" w:rsidRPr="00024AC0" w:rsidRDefault="00115660" w:rsidP="00115660">
    <w:pPr>
      <w:spacing w:line="220" w:lineRule="exact"/>
      <w:jc w:val="right"/>
      <w:rPr>
        <w:rFonts w:ascii="Lucida Sans" w:hAnsi="Lucida Sans"/>
        <w:color w:val="5380AB"/>
        <w:spacing w:val="10"/>
        <w:sz w:val="16"/>
      </w:rPr>
    </w:pPr>
    <w:r w:rsidRPr="00024AC0">
      <w:rPr>
        <w:rFonts w:ascii="Lucida Sans" w:hAnsi="Lucida Sans"/>
        <w:color w:val="5380AB"/>
        <w:spacing w:val="10"/>
        <w:sz w:val="16"/>
      </w:rPr>
      <w:t>Sensare . Keskesweg 22 . 5721 WS Asten . 0493 380 313 . contact@sensare.nl . www.sensare.nl</w:t>
    </w:r>
  </w:p>
  <w:p w14:paraId="5D711847" w14:textId="4E9238DF" w:rsidR="00115660" w:rsidRPr="00115660" w:rsidRDefault="00115660" w:rsidP="00115660">
    <w:pPr>
      <w:spacing w:line="220" w:lineRule="exact"/>
      <w:jc w:val="right"/>
      <w:rPr>
        <w:rFonts w:ascii="Lucida Sans" w:hAnsi="Lucida Sans"/>
        <w:color w:val="5380AB"/>
        <w:spacing w:val="10"/>
        <w:sz w:val="16"/>
      </w:rPr>
    </w:pPr>
    <w:r w:rsidRPr="00024AC0">
      <w:rPr>
        <w:rFonts w:ascii="Lucida Sans" w:hAnsi="Lucida Sans"/>
        <w:color w:val="5380AB"/>
        <w:spacing w:val="10"/>
        <w:sz w:val="16"/>
      </w:rPr>
      <w:t xml:space="preserve">KvK </w:t>
    </w:r>
    <w:r w:rsidRPr="00024AC0">
      <w:rPr>
        <w:rFonts w:ascii="Lucida Sans" w:hAnsi="Lucida Sans"/>
        <w:color w:val="5380AB"/>
        <w:spacing w:val="10"/>
        <w:sz w:val="16"/>
        <w:szCs w:val="20"/>
        <w:lang w:val="en-US"/>
      </w:rPr>
      <w:t xml:space="preserve">59854227 </w:t>
    </w:r>
    <w:r w:rsidRPr="00024AC0">
      <w:rPr>
        <w:rFonts w:ascii="Lucida Sans" w:hAnsi="Lucida Sans"/>
        <w:color w:val="5380AB"/>
        <w:spacing w:val="10"/>
        <w:sz w:val="16"/>
      </w:rPr>
      <w:t xml:space="preserve">. </w:t>
    </w:r>
    <w:proofErr w:type="spellStart"/>
    <w:r w:rsidRPr="00024AC0">
      <w:rPr>
        <w:rFonts w:ascii="Lucida Sans" w:hAnsi="Lucida Sans"/>
        <w:color w:val="5380AB"/>
        <w:spacing w:val="10"/>
        <w:sz w:val="16"/>
      </w:rPr>
      <w:t>BTWnummer</w:t>
    </w:r>
    <w:proofErr w:type="spellEnd"/>
    <w:r w:rsidRPr="00024AC0">
      <w:rPr>
        <w:rFonts w:ascii="Lucida Sans" w:hAnsi="Lucida Sans"/>
        <w:color w:val="5380AB"/>
        <w:spacing w:val="10"/>
        <w:sz w:val="16"/>
      </w:rPr>
      <w:t xml:space="preserve"> </w:t>
    </w:r>
    <w:r w:rsidRPr="00024AC0">
      <w:rPr>
        <w:rFonts w:ascii="Lucida Sans" w:hAnsi="Lucida Sans"/>
        <w:color w:val="5380AB"/>
        <w:spacing w:val="10"/>
        <w:sz w:val="16"/>
        <w:szCs w:val="20"/>
        <w:lang w:val="en-US"/>
      </w:rPr>
      <w:t>NL</w:t>
    </w:r>
    <w:r w:rsidR="00BA51DD">
      <w:rPr>
        <w:rFonts w:ascii="Lucida Sans" w:hAnsi="Lucida Sans"/>
        <w:color w:val="5380AB"/>
        <w:spacing w:val="10"/>
        <w:sz w:val="16"/>
        <w:szCs w:val="20"/>
        <w:lang w:val="en-US"/>
      </w:rPr>
      <w:t>001895719</w:t>
    </w:r>
    <w:r w:rsidR="00BA51DD">
      <w:rPr>
        <w:rFonts w:ascii="Lucida Sans" w:hAnsi="Lucida Sans"/>
        <w:color w:val="5380AB"/>
        <w:spacing w:val="10"/>
        <w:sz w:val="16"/>
        <w:szCs w:val="20"/>
      </w:rPr>
      <w:t>B29</w:t>
    </w:r>
    <w:r w:rsidRPr="00024AC0">
      <w:rPr>
        <w:rFonts w:ascii="Lucida Sans" w:hAnsi="Lucida Sans"/>
        <w:color w:val="5380AB"/>
        <w:spacing w:val="10"/>
        <w:sz w:val="16"/>
      </w:rPr>
      <w:t xml:space="preserve"> . Bank </w:t>
    </w:r>
    <w:r w:rsidRPr="00024AC0">
      <w:rPr>
        <w:rFonts w:ascii="Lucida Sans" w:hAnsi="Lucida Sans"/>
        <w:color w:val="5380AB"/>
        <w:spacing w:val="10"/>
        <w:sz w:val="16"/>
        <w:szCs w:val="20"/>
        <w:lang w:val="en-US"/>
      </w:rPr>
      <w:t>NL27RABO 0150093489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574B" w14:textId="77777777" w:rsidR="00D12F9D" w:rsidRDefault="00D12F9D">
      <w:r>
        <w:separator/>
      </w:r>
    </w:p>
  </w:footnote>
  <w:footnote w:type="continuationSeparator" w:id="0">
    <w:p w14:paraId="4AE0539E" w14:textId="77777777" w:rsidR="00D12F9D" w:rsidRDefault="00D1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1840" w14:textId="7FA776C1" w:rsidR="00024AC0" w:rsidRPr="00214A93" w:rsidRDefault="00214A93">
    <w:pPr>
      <w:pStyle w:val="Koptekst"/>
      <w:rPr>
        <w:b/>
      </w:rPr>
    </w:pPr>
    <w:r>
      <w:rPr>
        <w:noProof/>
        <w:lang w:eastAsia="nl-NL"/>
      </w:rPr>
      <w:drawing>
        <wp:anchor distT="0" distB="0" distL="114300" distR="114300" simplePos="0" relativeHeight="251661824" behindDoc="1" locked="0" layoutInCell="1" allowOverlap="1" wp14:anchorId="5683D687" wp14:editId="1988E247">
          <wp:simplePos x="0" y="0"/>
          <wp:positionH relativeFrom="page">
            <wp:align>right</wp:align>
          </wp:positionH>
          <wp:positionV relativeFrom="paragraph">
            <wp:posOffset>-257810</wp:posOffset>
          </wp:positionV>
          <wp:extent cx="4212311" cy="5960110"/>
          <wp:effectExtent l="0" t="0" r="0" b="2540"/>
          <wp:wrapNone/>
          <wp:docPr id="3" name="Afbeelding 3" descr="C:\Users\Miranda\AppData\Local\Microsoft\Windows\Temporary Internet Files\Content.Word\Sensare_BP_WrdS_14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AppData\Local\Microsoft\Windows\Temporary Internet Files\Content.Word\Sensare_BP_WrdS_1405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2311" cy="5960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1844" w14:textId="77777777" w:rsidR="002230A7" w:rsidRDefault="00617B99">
    <w:pPr>
      <w:pStyle w:val="Koptekst"/>
    </w:pPr>
    <w:r>
      <w:rPr>
        <w:noProof/>
        <w:lang w:eastAsia="nl-NL"/>
      </w:rPr>
      <w:drawing>
        <wp:anchor distT="0" distB="0" distL="114300" distR="114300" simplePos="0" relativeHeight="251659776" behindDoc="1" locked="0" layoutInCell="1" allowOverlap="1" wp14:anchorId="5D71184A" wp14:editId="5B79F8CD">
          <wp:simplePos x="0" y="0"/>
          <wp:positionH relativeFrom="page">
            <wp:align>right</wp:align>
          </wp:positionH>
          <wp:positionV relativeFrom="paragraph">
            <wp:posOffset>-316865</wp:posOffset>
          </wp:positionV>
          <wp:extent cx="4212311" cy="5960110"/>
          <wp:effectExtent l="0" t="0" r="0" b="2540"/>
          <wp:wrapNone/>
          <wp:docPr id="5" name="Afbeelding 5" descr="C:\Users\Miranda\AppData\Local\Microsoft\Windows\Temporary Internet Files\Content.Word\Sensare_BP_WrdS_14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AppData\Local\Microsoft\Windows\Temporary Internet Files\Content.Word\Sensare_BP_WrdS_1405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2311" cy="5960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4207"/>
    <w:multiLevelType w:val="hybridMultilevel"/>
    <w:tmpl w:val="4E2E9EAA"/>
    <w:lvl w:ilvl="0" w:tplc="DA8CBEFC">
      <w:start w:val="1"/>
      <w:numFmt w:val="decimal"/>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9767E77"/>
    <w:multiLevelType w:val="multilevel"/>
    <w:tmpl w:val="BDB8CA16"/>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79473F2"/>
    <w:multiLevelType w:val="multilevel"/>
    <w:tmpl w:val="B012550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55892A90"/>
    <w:multiLevelType w:val="multilevel"/>
    <w:tmpl w:val="249864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B464BCC"/>
    <w:multiLevelType w:val="hybridMultilevel"/>
    <w:tmpl w:val="351840FA"/>
    <w:lvl w:ilvl="0" w:tplc="CB0E6D5E">
      <w:start w:val="5"/>
      <w:numFmt w:val="bullet"/>
      <w:lvlText w:val="-"/>
      <w:lvlJc w:val="left"/>
      <w:pPr>
        <w:ind w:left="360" w:hanging="360"/>
      </w:pPr>
      <w:rPr>
        <w:rFonts w:ascii="Lucida Sans" w:eastAsia="Calibri" w:hAnsi="Lucida San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1AF4949"/>
    <w:multiLevelType w:val="multilevel"/>
    <w:tmpl w:val="5CACC3FA"/>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CE"/>
    <w:rsid w:val="00005456"/>
    <w:rsid w:val="0002153A"/>
    <w:rsid w:val="0002412B"/>
    <w:rsid w:val="00025429"/>
    <w:rsid w:val="000503DC"/>
    <w:rsid w:val="00086D76"/>
    <w:rsid w:val="0009058E"/>
    <w:rsid w:val="000B33B0"/>
    <w:rsid w:val="000E1322"/>
    <w:rsid w:val="00101207"/>
    <w:rsid w:val="00115660"/>
    <w:rsid w:val="00157A1E"/>
    <w:rsid w:val="00162D48"/>
    <w:rsid w:val="00175F9F"/>
    <w:rsid w:val="001B24D6"/>
    <w:rsid w:val="001C12F6"/>
    <w:rsid w:val="001D17BD"/>
    <w:rsid w:val="001E245A"/>
    <w:rsid w:val="00214A93"/>
    <w:rsid w:val="00216313"/>
    <w:rsid w:val="002230A7"/>
    <w:rsid w:val="00224E83"/>
    <w:rsid w:val="002336CE"/>
    <w:rsid w:val="00283D5A"/>
    <w:rsid w:val="00287CDC"/>
    <w:rsid w:val="002A1857"/>
    <w:rsid w:val="00330F22"/>
    <w:rsid w:val="00331046"/>
    <w:rsid w:val="00351835"/>
    <w:rsid w:val="003607FD"/>
    <w:rsid w:val="00381D03"/>
    <w:rsid w:val="00393C47"/>
    <w:rsid w:val="003B586A"/>
    <w:rsid w:val="00411D3D"/>
    <w:rsid w:val="00445D05"/>
    <w:rsid w:val="004612F8"/>
    <w:rsid w:val="00463068"/>
    <w:rsid w:val="00472926"/>
    <w:rsid w:val="004A5346"/>
    <w:rsid w:val="004C3E65"/>
    <w:rsid w:val="004C6A52"/>
    <w:rsid w:val="0054413D"/>
    <w:rsid w:val="0058799D"/>
    <w:rsid w:val="005E1404"/>
    <w:rsid w:val="00617B99"/>
    <w:rsid w:val="00620797"/>
    <w:rsid w:val="006803A0"/>
    <w:rsid w:val="006A2298"/>
    <w:rsid w:val="006B145D"/>
    <w:rsid w:val="006B4C48"/>
    <w:rsid w:val="006D2286"/>
    <w:rsid w:val="006E7387"/>
    <w:rsid w:val="006F2503"/>
    <w:rsid w:val="00701D1D"/>
    <w:rsid w:val="00720AD0"/>
    <w:rsid w:val="00742A58"/>
    <w:rsid w:val="0075268C"/>
    <w:rsid w:val="00777017"/>
    <w:rsid w:val="00786605"/>
    <w:rsid w:val="007A1FAE"/>
    <w:rsid w:val="007D5B95"/>
    <w:rsid w:val="007F4A15"/>
    <w:rsid w:val="0080389A"/>
    <w:rsid w:val="00853C1F"/>
    <w:rsid w:val="00872100"/>
    <w:rsid w:val="00872FB1"/>
    <w:rsid w:val="008A2F75"/>
    <w:rsid w:val="008B1963"/>
    <w:rsid w:val="008D1F7F"/>
    <w:rsid w:val="008E61CC"/>
    <w:rsid w:val="00911D57"/>
    <w:rsid w:val="00923724"/>
    <w:rsid w:val="00924D0C"/>
    <w:rsid w:val="0093340A"/>
    <w:rsid w:val="00980C5D"/>
    <w:rsid w:val="009815E0"/>
    <w:rsid w:val="0098622A"/>
    <w:rsid w:val="00992534"/>
    <w:rsid w:val="009B6ED8"/>
    <w:rsid w:val="009C204D"/>
    <w:rsid w:val="009D4143"/>
    <w:rsid w:val="009E4F1B"/>
    <w:rsid w:val="00A307FB"/>
    <w:rsid w:val="00A57DAC"/>
    <w:rsid w:val="00AE25A7"/>
    <w:rsid w:val="00AE5925"/>
    <w:rsid w:val="00B345D9"/>
    <w:rsid w:val="00B77A10"/>
    <w:rsid w:val="00B92259"/>
    <w:rsid w:val="00BA51DD"/>
    <w:rsid w:val="00BC4998"/>
    <w:rsid w:val="00C0520D"/>
    <w:rsid w:val="00C074AE"/>
    <w:rsid w:val="00C4629D"/>
    <w:rsid w:val="00C77E21"/>
    <w:rsid w:val="00C872D6"/>
    <w:rsid w:val="00C9472A"/>
    <w:rsid w:val="00CB4941"/>
    <w:rsid w:val="00CC53B1"/>
    <w:rsid w:val="00CD4C61"/>
    <w:rsid w:val="00CF6B79"/>
    <w:rsid w:val="00D12F9D"/>
    <w:rsid w:val="00D16814"/>
    <w:rsid w:val="00D55D3C"/>
    <w:rsid w:val="00D904C9"/>
    <w:rsid w:val="00DC65C2"/>
    <w:rsid w:val="00DD5517"/>
    <w:rsid w:val="00DD63CB"/>
    <w:rsid w:val="00E110E4"/>
    <w:rsid w:val="00E14498"/>
    <w:rsid w:val="00E36A09"/>
    <w:rsid w:val="00E511F9"/>
    <w:rsid w:val="00E76C39"/>
    <w:rsid w:val="00E911C4"/>
    <w:rsid w:val="00ED724B"/>
    <w:rsid w:val="00EE4DFA"/>
    <w:rsid w:val="00F026D3"/>
    <w:rsid w:val="00F1503A"/>
    <w:rsid w:val="00F16BE1"/>
    <w:rsid w:val="00F17222"/>
    <w:rsid w:val="00F21BEE"/>
    <w:rsid w:val="00F553CE"/>
    <w:rsid w:val="00F86C38"/>
    <w:rsid w:val="00F87C05"/>
    <w:rsid w:val="00FB55CB"/>
    <w:rsid w:val="00FD700E"/>
    <w:rsid w:val="00FE3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5D711777"/>
  <w15:docId w15:val="{4DBD2C3E-B5FF-4BD3-BF55-77A9B1B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7A1E"/>
    <w:rPr>
      <w:rFonts w:eastAsia="MS Mincho"/>
      <w:sz w:val="18"/>
      <w:szCs w:val="18"/>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24AC0"/>
    <w:pPr>
      <w:tabs>
        <w:tab w:val="center" w:pos="4153"/>
        <w:tab w:val="right" w:pos="8306"/>
      </w:tabs>
    </w:pPr>
  </w:style>
  <w:style w:type="paragraph" w:styleId="Voettekst">
    <w:name w:val="footer"/>
    <w:basedOn w:val="Standaard"/>
    <w:semiHidden/>
    <w:rsid w:val="00024AC0"/>
    <w:pPr>
      <w:tabs>
        <w:tab w:val="center" w:pos="4153"/>
        <w:tab w:val="right" w:pos="8306"/>
      </w:tabs>
    </w:pPr>
  </w:style>
  <w:style w:type="paragraph" w:customStyle="1" w:styleId="NormalParagraphStyle">
    <w:name w:val="NormalParagraphStyle"/>
    <w:basedOn w:val="Standaard"/>
    <w:rsid w:val="00024AC0"/>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basedOn w:val="Standaardalinea-lettertype"/>
    <w:rsid w:val="00024AC0"/>
    <w:rPr>
      <w:color w:val="0000FF"/>
      <w:u w:val="single"/>
    </w:rPr>
  </w:style>
  <w:style w:type="paragraph" w:styleId="Geenafstand">
    <w:name w:val="No Spacing"/>
    <w:link w:val="GeenafstandChar"/>
    <w:uiPriority w:val="1"/>
    <w:qFormat/>
    <w:rsid w:val="00157A1E"/>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157A1E"/>
    <w:rPr>
      <w:rFonts w:asciiTheme="minorHAnsi" w:eastAsiaTheme="minorEastAsia" w:hAnsiTheme="minorHAnsi" w:cstheme="minorBidi"/>
      <w:sz w:val="22"/>
      <w:szCs w:val="22"/>
    </w:rPr>
  </w:style>
  <w:style w:type="table" w:styleId="Tabelraster">
    <w:name w:val="Table Grid"/>
    <w:basedOn w:val="Standaardtabel"/>
    <w:uiPriority w:val="59"/>
    <w:rsid w:val="00157A1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2230A7"/>
    <w:rPr>
      <w:rFonts w:eastAsia="MS Mincho"/>
      <w:sz w:val="18"/>
      <w:szCs w:val="18"/>
      <w:lang w:eastAsia="ja-JP"/>
    </w:rPr>
  </w:style>
  <w:style w:type="paragraph" w:styleId="Ballontekst">
    <w:name w:val="Balloon Text"/>
    <w:basedOn w:val="Standaard"/>
    <w:link w:val="BallontekstChar"/>
    <w:uiPriority w:val="99"/>
    <w:semiHidden/>
    <w:unhideWhenUsed/>
    <w:rsid w:val="002230A7"/>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0A7"/>
    <w:rPr>
      <w:rFonts w:ascii="Tahoma" w:eastAsia="MS Mincho" w:hAnsi="Tahoma" w:cs="Tahoma"/>
      <w:sz w:val="16"/>
      <w:szCs w:val="16"/>
      <w:lang w:eastAsia="ja-JP"/>
    </w:rPr>
  </w:style>
  <w:style w:type="paragraph" w:styleId="Lijstalinea">
    <w:name w:val="List Paragraph"/>
    <w:basedOn w:val="Standaard"/>
    <w:qFormat/>
    <w:rsid w:val="0054413D"/>
    <w:pPr>
      <w:ind w:left="720"/>
      <w:contextualSpacing/>
    </w:pPr>
  </w:style>
  <w:style w:type="paragraph" w:customStyle="1" w:styleId="Standard">
    <w:name w:val="Standard"/>
    <w:rsid w:val="008D1F7F"/>
    <w:pPr>
      <w:suppressAutoHyphens/>
      <w:autoSpaceDN w:val="0"/>
      <w:spacing w:line="240" w:lineRule="atLeast"/>
      <w:textAlignment w:val="baseline"/>
    </w:pPr>
    <w:rPr>
      <w:rFonts w:ascii="Verdana" w:hAnsi="Verdana" w:cs="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48367">
      <w:bodyDiv w:val="1"/>
      <w:marLeft w:val="0"/>
      <w:marRight w:val="0"/>
      <w:marTop w:val="0"/>
      <w:marBottom w:val="0"/>
      <w:divBdr>
        <w:top w:val="none" w:sz="0" w:space="0" w:color="auto"/>
        <w:left w:val="none" w:sz="0" w:space="0" w:color="auto"/>
        <w:bottom w:val="none" w:sz="0" w:space="0" w:color="auto"/>
        <w:right w:val="none" w:sz="0" w:space="0" w:color="auto"/>
      </w:divBdr>
    </w:div>
    <w:div w:id="1308973492">
      <w:bodyDiv w:val="1"/>
      <w:marLeft w:val="0"/>
      <w:marRight w:val="0"/>
      <w:marTop w:val="0"/>
      <w:marBottom w:val="0"/>
      <w:divBdr>
        <w:top w:val="none" w:sz="0" w:space="0" w:color="auto"/>
        <w:left w:val="none" w:sz="0" w:space="0" w:color="auto"/>
        <w:bottom w:val="none" w:sz="0" w:space="0" w:color="auto"/>
        <w:right w:val="none" w:sz="0" w:space="0" w:color="auto"/>
      </w:divBdr>
    </w:div>
    <w:div w:id="1519124986">
      <w:bodyDiv w:val="1"/>
      <w:marLeft w:val="0"/>
      <w:marRight w:val="0"/>
      <w:marTop w:val="0"/>
      <w:marBottom w:val="0"/>
      <w:divBdr>
        <w:top w:val="none" w:sz="0" w:space="0" w:color="auto"/>
        <w:left w:val="none" w:sz="0" w:space="0" w:color="auto"/>
        <w:bottom w:val="none" w:sz="0" w:space="0" w:color="auto"/>
        <w:right w:val="none" w:sz="0" w:space="0" w:color="auto"/>
      </w:divBdr>
    </w:div>
    <w:div w:id="1626540510">
      <w:bodyDiv w:val="1"/>
      <w:marLeft w:val="0"/>
      <w:marRight w:val="0"/>
      <w:marTop w:val="0"/>
      <w:marBottom w:val="0"/>
      <w:divBdr>
        <w:top w:val="none" w:sz="0" w:space="0" w:color="auto"/>
        <w:left w:val="none" w:sz="0" w:space="0" w:color="auto"/>
        <w:bottom w:val="none" w:sz="0" w:space="0" w:color="auto"/>
        <w:right w:val="none" w:sz="0" w:space="0" w:color="auto"/>
      </w:divBdr>
    </w:div>
    <w:div w:id="17270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733D-8C39-43F3-BC1F-9007A988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337</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Links>
    <vt:vector size="6" baseType="variant">
      <vt:variant>
        <vt:i4>1376376</vt:i4>
      </vt:variant>
      <vt:variant>
        <vt:i4>-1</vt:i4>
      </vt:variant>
      <vt:variant>
        <vt:i4>2049</vt:i4>
      </vt:variant>
      <vt:variant>
        <vt:i4>1</vt:i4>
      </vt:variant>
      <vt:variant>
        <vt:lpwstr>Sensare_BP_140421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 Raaijmakers | Sensare</cp:lastModifiedBy>
  <cp:revision>66</cp:revision>
  <dcterms:created xsi:type="dcterms:W3CDTF">2018-03-30T08:20:00Z</dcterms:created>
  <dcterms:modified xsi:type="dcterms:W3CDTF">2020-07-30T08:51:00Z</dcterms:modified>
</cp:coreProperties>
</file>